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6F4" w:rsidRPr="00B4336E" w:rsidRDefault="009559C7" w:rsidP="00835E6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626F4">
        <w:rPr>
          <w:bCs/>
          <w:sz w:val="28"/>
          <w:szCs w:val="28"/>
        </w:rPr>
        <w:t>П</w:t>
      </w:r>
      <w:r w:rsidR="009626F4" w:rsidRPr="00B4336E">
        <w:rPr>
          <w:bCs/>
          <w:sz w:val="28"/>
          <w:szCs w:val="28"/>
        </w:rPr>
        <w:t xml:space="preserve">риложение № </w:t>
      </w:r>
      <w:r w:rsidR="009626F4">
        <w:rPr>
          <w:bCs/>
          <w:sz w:val="28"/>
          <w:szCs w:val="28"/>
        </w:rPr>
        <w:t>1</w:t>
      </w:r>
    </w:p>
    <w:p w:rsidR="009626F4" w:rsidRDefault="009626F4" w:rsidP="009626F4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9626F4" w:rsidRPr="00013612" w:rsidRDefault="009626F4" w:rsidP="009626F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9559C7">
        <w:rPr>
          <w:bCs/>
          <w:sz w:val="28"/>
          <w:szCs w:val="28"/>
        </w:rPr>
        <w:t>42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3E2661" w:rsidRDefault="003E2661" w:rsidP="005F7D4A">
      <w:pPr>
        <w:adjustRightInd w:val="0"/>
        <w:ind w:firstLine="720"/>
        <w:jc w:val="center"/>
        <w:rPr>
          <w:sz w:val="28"/>
          <w:szCs w:val="28"/>
        </w:rPr>
      </w:pPr>
    </w:p>
    <w:p w:rsidR="00363E5D" w:rsidRDefault="00363E5D" w:rsidP="00363E5D">
      <w:pPr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</w:t>
      </w:r>
    </w:p>
    <w:p w:rsidR="00363E5D" w:rsidRDefault="00363E5D" w:rsidP="00363E5D">
      <w:pPr>
        <w:widowControl w:val="0"/>
        <w:ind w:right="-1" w:firstLine="709"/>
        <w:jc w:val="both"/>
        <w:rPr>
          <w:sz w:val="28"/>
          <w:szCs w:val="28"/>
        </w:rPr>
      </w:pPr>
      <w:r w:rsidRPr="00511442">
        <w:rPr>
          <w:sz w:val="28"/>
          <w:szCs w:val="28"/>
        </w:rPr>
        <w:t>конкурса по продаже муниципальн</w:t>
      </w:r>
      <w:r>
        <w:rPr>
          <w:sz w:val="28"/>
          <w:szCs w:val="28"/>
        </w:rPr>
        <w:t>ых</w:t>
      </w:r>
      <w:r w:rsidRPr="00511442">
        <w:rPr>
          <w:sz w:val="28"/>
          <w:szCs w:val="28"/>
        </w:rPr>
        <w:t xml:space="preserve"> </w:t>
      </w:r>
      <w:r>
        <w:rPr>
          <w:sz w:val="28"/>
          <w:szCs w:val="28"/>
        </w:rPr>
        <w:t>жилых помещений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расположенных 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 w:rsidRPr="00FF240B">
        <w:rPr>
          <w:sz w:val="28"/>
          <w:szCs w:val="28"/>
        </w:rPr>
        <w:t xml:space="preserve">«Доходный дом </w:t>
      </w:r>
      <w:r>
        <w:rPr>
          <w:sz w:val="28"/>
          <w:szCs w:val="28"/>
        </w:rPr>
        <w:t xml:space="preserve">А.К. </w:t>
      </w:r>
      <w:proofErr w:type="spellStart"/>
      <w:r>
        <w:rPr>
          <w:sz w:val="28"/>
          <w:szCs w:val="28"/>
        </w:rPr>
        <w:t>Науменко</w:t>
      </w:r>
      <w:proofErr w:type="spellEnd"/>
      <w:r>
        <w:rPr>
          <w:sz w:val="28"/>
          <w:szCs w:val="28"/>
        </w:rPr>
        <w:t xml:space="preserve"> - </w:t>
      </w:r>
      <w:r w:rsidRPr="008F073A">
        <w:rPr>
          <w:sz w:val="28"/>
          <w:szCs w:val="28"/>
        </w:rPr>
        <w:t xml:space="preserve">Мемориальное здание, связанное с обороной </w:t>
      </w:r>
      <w:r>
        <w:rPr>
          <w:sz w:val="28"/>
          <w:szCs w:val="28"/>
        </w:rPr>
        <w:br/>
      </w:r>
      <w:proofErr w:type="gramStart"/>
      <w:r w:rsidRPr="008F073A">
        <w:rPr>
          <w:sz w:val="28"/>
          <w:szCs w:val="28"/>
        </w:rPr>
        <w:t>г</w:t>
      </w:r>
      <w:proofErr w:type="gramEnd"/>
      <w:r w:rsidRPr="008F073A">
        <w:rPr>
          <w:sz w:val="28"/>
          <w:szCs w:val="28"/>
        </w:rPr>
        <w:t>. Ростова-на-Дону бойцами внутр</w:t>
      </w:r>
      <w:r>
        <w:rPr>
          <w:sz w:val="28"/>
          <w:szCs w:val="28"/>
        </w:rPr>
        <w:t>енних войск НКВД в июле 1942 г.»</w:t>
      </w:r>
      <w:r>
        <w:rPr>
          <w:sz w:val="28"/>
          <w:szCs w:val="28"/>
        </w:rPr>
        <w:br/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Станиславского, д.39.</w:t>
      </w:r>
    </w:p>
    <w:p w:rsidR="00363E5D" w:rsidRPr="009E6433" w:rsidRDefault="00363E5D" w:rsidP="00363E5D">
      <w:pPr>
        <w:adjustRightInd w:val="0"/>
        <w:ind w:firstLine="720"/>
        <w:jc w:val="center"/>
        <w:rPr>
          <w:sz w:val="28"/>
          <w:szCs w:val="28"/>
        </w:rPr>
      </w:pP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 w:rsidRPr="005F16A7">
        <w:rPr>
          <w:sz w:val="28"/>
          <w:szCs w:val="28"/>
        </w:rPr>
        <w:t>1.</w:t>
      </w:r>
      <w:r>
        <w:rPr>
          <w:sz w:val="28"/>
          <w:szCs w:val="28"/>
        </w:rPr>
        <w:t xml:space="preserve">  Состав (перечень) видов работ </w:t>
      </w:r>
      <w:r w:rsidRPr="00511442">
        <w:rPr>
          <w:sz w:val="28"/>
          <w:szCs w:val="28"/>
        </w:rPr>
        <w:t>по сохранению объекта культурн</w:t>
      </w:r>
      <w:r>
        <w:rPr>
          <w:sz w:val="28"/>
          <w:szCs w:val="28"/>
        </w:rPr>
        <w:t xml:space="preserve">ого наследия регионального значения - </w:t>
      </w:r>
      <w:r w:rsidRPr="008F073A">
        <w:rPr>
          <w:sz w:val="28"/>
          <w:szCs w:val="28"/>
        </w:rPr>
        <w:t xml:space="preserve">«Доходный дом А.К. </w:t>
      </w:r>
      <w:proofErr w:type="spellStart"/>
      <w:r w:rsidRPr="008F073A">
        <w:rPr>
          <w:sz w:val="28"/>
          <w:szCs w:val="28"/>
        </w:rPr>
        <w:t>Науменко</w:t>
      </w:r>
      <w:proofErr w:type="spellEnd"/>
      <w:r w:rsidRPr="008F073A">
        <w:rPr>
          <w:sz w:val="28"/>
          <w:szCs w:val="28"/>
        </w:rPr>
        <w:t xml:space="preserve"> - Мемориальное здание, связанное с обороной </w:t>
      </w:r>
      <w:proofErr w:type="gramStart"/>
      <w:r w:rsidRPr="008F073A">
        <w:rPr>
          <w:sz w:val="28"/>
          <w:szCs w:val="28"/>
        </w:rPr>
        <w:t>г</w:t>
      </w:r>
      <w:proofErr w:type="gramEnd"/>
      <w:r w:rsidRPr="008F073A">
        <w:rPr>
          <w:sz w:val="28"/>
          <w:szCs w:val="28"/>
        </w:rPr>
        <w:t>. Ростова-на-Дону бойцами внутренних войск НКВД в июле 1942 г.»</w:t>
      </w:r>
      <w:r>
        <w:rPr>
          <w:sz w:val="28"/>
          <w:szCs w:val="28"/>
        </w:rPr>
        <w:t>, расположенного</w:t>
      </w:r>
      <w:r w:rsidRPr="00DF2674">
        <w:rPr>
          <w:sz w:val="28"/>
          <w:szCs w:val="28"/>
        </w:rPr>
        <w:t xml:space="preserve">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Станиславского, д.39 (далее – объект культурного наследия):</w:t>
      </w:r>
      <w:r w:rsidRPr="00642DED">
        <w:rPr>
          <w:sz w:val="28"/>
          <w:szCs w:val="28"/>
        </w:rPr>
        <w:t xml:space="preserve"> </w:t>
      </w: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 w:rsidRPr="00511442">
        <w:rPr>
          <w:sz w:val="28"/>
          <w:szCs w:val="28"/>
        </w:rPr>
        <w:t>1</w:t>
      </w:r>
      <w:r>
        <w:rPr>
          <w:sz w:val="28"/>
          <w:szCs w:val="28"/>
        </w:rPr>
        <w:t>.1.  Силами организации, имеющей лицензию по осуществлению деятельности по сохранению объектов культурного наследия, выполнить работы по сохранению объекта культурного наследия, срок (периодичность) работ  - 25.01.2028.</w:t>
      </w: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  Установить на объекте культурного наследия информационную надпись и обозначения, срок (периодичность) работ –  25.01.2028.</w:t>
      </w:r>
    </w:p>
    <w:p w:rsidR="00363E5D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  Содержать объект культурного наследия в надлежащем техническом,  санитарном и противопожарном состоянии. Регулярно выполнять текущий ремонт объекта культурного наследия. Не допускать ухудшения состояния территории объекта культурного наследия, поддерживать территорию объекта культурного наследия в благоустроенном состоянии (срок (периодичность) работ – постоянно).</w:t>
      </w:r>
    </w:p>
    <w:p w:rsidR="00363E5D" w:rsidRPr="003346C3" w:rsidRDefault="00363E5D" w:rsidP="00363E5D">
      <w:pPr>
        <w:adjustRightInd w:val="0"/>
        <w:ind w:firstLine="720"/>
        <w:jc w:val="both"/>
        <w:rPr>
          <w:sz w:val="28"/>
          <w:szCs w:val="28"/>
        </w:rPr>
      </w:pPr>
      <w:r w:rsidRPr="003346C3">
        <w:rPr>
          <w:sz w:val="28"/>
          <w:szCs w:val="28"/>
        </w:rPr>
        <w:t xml:space="preserve">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области. 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914247">
        <w:rPr>
          <w:sz w:val="28"/>
          <w:szCs w:val="28"/>
        </w:rPr>
        <w:t>В соответствии с пунктом 1 статьи 47</w:t>
      </w:r>
      <w:r>
        <w:rPr>
          <w:sz w:val="28"/>
          <w:szCs w:val="28"/>
        </w:rPr>
        <w:t>.</w:t>
      </w:r>
      <w:r w:rsidRPr="00D10156">
        <w:rPr>
          <w:sz w:val="28"/>
          <w:szCs w:val="28"/>
        </w:rPr>
        <w:t xml:space="preserve">2 Федерального закона от 25.06.2002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</w:t>
      </w:r>
      <w:r w:rsidRPr="00D101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0156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 xml:space="preserve">» (далее – Федеральный закон № 73-ФЗ)  требования к </w:t>
      </w:r>
      <w:r w:rsidRPr="00914247">
        <w:rPr>
          <w:sz w:val="28"/>
          <w:szCs w:val="28"/>
        </w:rPr>
        <w:t>сохранению объекта культурного наследия предусматривают консервацию, ремонт, реставрацию объекта культурного наследия, приспособление объекта культурного наследия для современного использования либо сочетание указанных мер.</w:t>
      </w:r>
      <w:proofErr w:type="gramEnd"/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 </w:t>
      </w:r>
      <w:proofErr w:type="gramStart"/>
      <w:r w:rsidRPr="00914247">
        <w:rPr>
          <w:sz w:val="28"/>
          <w:szCs w:val="28"/>
        </w:rPr>
        <w:t>Состав (перечень) и сроки (периодичность) работ по сохранению объекта культурного наследия являются неотъемлемой частью охранного обязательства</w:t>
      </w:r>
      <w:r>
        <w:rPr>
          <w:sz w:val="28"/>
          <w:szCs w:val="28"/>
        </w:rPr>
        <w:t>, утвержденного п</w:t>
      </w:r>
      <w:r w:rsidRPr="00451F75">
        <w:rPr>
          <w:sz w:val="28"/>
          <w:szCs w:val="28"/>
        </w:rPr>
        <w:t xml:space="preserve">риказом комитета по охране объектов культурного наследия Ростовской области от </w:t>
      </w:r>
      <w:r>
        <w:rPr>
          <w:sz w:val="28"/>
          <w:szCs w:val="28"/>
        </w:rPr>
        <w:t>19.04.2023 № 20/01-02/62 (в ред. от 03.04.2026 №20/01-02/29)</w:t>
      </w:r>
      <w:r w:rsidRPr="00914247">
        <w:rPr>
          <w:sz w:val="28"/>
          <w:szCs w:val="28"/>
        </w:rPr>
        <w:t xml:space="preserve">  (приложение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1 к охранному обязательству) и определяются соответствующим органом охраны объектов культурного </w:t>
      </w:r>
      <w:r w:rsidRPr="00914247">
        <w:rPr>
          <w:sz w:val="28"/>
          <w:szCs w:val="28"/>
        </w:rPr>
        <w:lastRenderedPageBreak/>
        <w:t xml:space="preserve">наследия, определенным пунктом 7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73-ФЗ (далее</w:t>
      </w:r>
      <w:proofErr w:type="gramEnd"/>
      <w:r w:rsidRPr="00914247">
        <w:rPr>
          <w:sz w:val="28"/>
          <w:szCs w:val="28"/>
        </w:rPr>
        <w:t xml:space="preserve"> - </w:t>
      </w:r>
      <w:proofErr w:type="gramStart"/>
      <w:r w:rsidRPr="00914247">
        <w:rPr>
          <w:sz w:val="28"/>
          <w:szCs w:val="28"/>
        </w:rPr>
        <w:t xml:space="preserve">соответствующий орган охраны) культурного наследия (в соответствии со статьями 9, 9.1, 9.2, 9.3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73-Ф3) с учетом мнения собственника или иного законного владельца объекта культурного наследия, на основании составленного органом охраны объектов культурного наследия акта технического состояния объекта культурного наследия, с учетом вида данного объекта культурного наследия, ег</w:t>
      </w:r>
      <w:r>
        <w:rPr>
          <w:sz w:val="28"/>
          <w:szCs w:val="28"/>
        </w:rPr>
        <w:t xml:space="preserve">о индивидуальных особенностей, </w:t>
      </w:r>
      <w:r w:rsidRPr="00914247">
        <w:rPr>
          <w:sz w:val="28"/>
          <w:szCs w:val="28"/>
        </w:rPr>
        <w:t>физического состояния, функционального назначения и намечаемого использования объекта культурного</w:t>
      </w:r>
      <w:proofErr w:type="gramEnd"/>
      <w:r w:rsidRPr="00914247">
        <w:rPr>
          <w:sz w:val="28"/>
          <w:szCs w:val="28"/>
        </w:rPr>
        <w:t xml:space="preserve"> наследия.</w:t>
      </w:r>
    </w:p>
    <w:p w:rsidR="00363E5D" w:rsidRPr="003346C3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>73-Ф3, обязаны</w:t>
      </w:r>
      <w:r>
        <w:rPr>
          <w:sz w:val="28"/>
          <w:szCs w:val="28"/>
        </w:rPr>
        <w:t xml:space="preserve"> </w:t>
      </w:r>
      <w:r w:rsidRPr="00914247">
        <w:rPr>
          <w:sz w:val="28"/>
          <w:szCs w:val="28"/>
        </w:rPr>
        <w:t>обеспечивать финансирование мероприятий, обеспечивающих выполнение требований к сохранению объекта культурного наследия.</w:t>
      </w:r>
    </w:p>
    <w:p w:rsidR="00363E5D" w:rsidRPr="00220250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511442">
        <w:rPr>
          <w:sz w:val="28"/>
          <w:szCs w:val="28"/>
        </w:rPr>
        <w:t xml:space="preserve">В соответствии со ст. 45 </w:t>
      </w:r>
      <w:r>
        <w:rPr>
          <w:sz w:val="28"/>
          <w:szCs w:val="28"/>
        </w:rPr>
        <w:t xml:space="preserve">Федерального закона № 73-ФЗ </w:t>
      </w:r>
      <w:r>
        <w:rPr>
          <w:bCs/>
          <w:sz w:val="28"/>
          <w:szCs w:val="28"/>
        </w:rPr>
        <w:t xml:space="preserve">работы </w:t>
      </w:r>
      <w:r>
        <w:rPr>
          <w:bCs/>
          <w:sz w:val="28"/>
          <w:szCs w:val="28"/>
        </w:rPr>
        <w:br/>
      </w:r>
      <w:r w:rsidRPr="00511442">
        <w:rPr>
          <w:bCs/>
          <w:sz w:val="28"/>
          <w:szCs w:val="28"/>
        </w:rPr>
        <w:t xml:space="preserve">по сохранению объекта культурного наследия </w:t>
      </w:r>
      <w:r>
        <w:rPr>
          <w:bCs/>
          <w:sz w:val="28"/>
          <w:szCs w:val="28"/>
        </w:rPr>
        <w:t xml:space="preserve">необходимо проводить </w:t>
      </w:r>
      <w:r w:rsidRPr="00511442">
        <w:rPr>
          <w:bCs/>
          <w:sz w:val="28"/>
          <w:szCs w:val="28"/>
        </w:rPr>
        <w:t>на основании задания на проведение указанных работ, разрешения на проведение указанных работ, выданных</w:t>
      </w:r>
      <w:r w:rsidRPr="00C5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комитетом по охране объектов культурного наследия Ростовской области</w:t>
      </w:r>
      <w:r w:rsidRPr="00511442">
        <w:rPr>
          <w:bCs/>
          <w:sz w:val="28"/>
          <w:szCs w:val="28"/>
        </w:rPr>
        <w:t>, проектной документации на проведение работ по сохранени</w:t>
      </w:r>
      <w:r>
        <w:rPr>
          <w:bCs/>
          <w:sz w:val="28"/>
          <w:szCs w:val="28"/>
        </w:rPr>
        <w:t>ю объекта культурного наследия,</w:t>
      </w:r>
      <w:r w:rsidRPr="00511442">
        <w:rPr>
          <w:bCs/>
          <w:sz w:val="28"/>
          <w:szCs w:val="28"/>
        </w:rPr>
        <w:t xml:space="preserve"> согласованной</w:t>
      </w:r>
      <w:r>
        <w:rPr>
          <w:bCs/>
          <w:sz w:val="28"/>
          <w:szCs w:val="28"/>
        </w:rPr>
        <w:t xml:space="preserve"> </w:t>
      </w:r>
      <w:r w:rsidRPr="0051144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установленном порядке, </w:t>
      </w:r>
      <w:r w:rsidRPr="00511442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 xml:space="preserve">также при условии осуществления технического, авторского </w:t>
      </w:r>
      <w:r w:rsidRPr="00511442">
        <w:rPr>
          <w:bCs/>
          <w:sz w:val="28"/>
          <w:szCs w:val="28"/>
        </w:rPr>
        <w:t>надзора и</w:t>
      </w:r>
      <w:proofErr w:type="gramEnd"/>
      <w:r w:rsidRPr="00511442">
        <w:rPr>
          <w:bCs/>
          <w:sz w:val="28"/>
          <w:szCs w:val="28"/>
        </w:rPr>
        <w:t xml:space="preserve"> государственного надзора в области охраны объектов культурного наследия за их проведением</w:t>
      </w:r>
      <w:r>
        <w:rPr>
          <w:bCs/>
          <w:sz w:val="28"/>
          <w:szCs w:val="28"/>
        </w:rPr>
        <w:t>, путем привлечения ю</w:t>
      </w:r>
      <w:r w:rsidRPr="00511442">
        <w:rPr>
          <w:bCs/>
          <w:sz w:val="28"/>
          <w:szCs w:val="28"/>
        </w:rPr>
        <w:t>ридически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 и индивидуальны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предпринимател</w:t>
      </w:r>
      <w:r>
        <w:rPr>
          <w:bCs/>
          <w:sz w:val="28"/>
          <w:szCs w:val="28"/>
        </w:rPr>
        <w:t>ей</w:t>
      </w:r>
      <w:r w:rsidRPr="00511442">
        <w:rPr>
          <w:bCs/>
          <w:sz w:val="28"/>
          <w:szCs w:val="28"/>
        </w:rPr>
        <w:t>, имеющи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 Экономическое обоснование условий конкурса.</w:t>
      </w:r>
    </w:p>
    <w:p w:rsidR="00363E5D" w:rsidRPr="00825C8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</w:t>
      </w:r>
      <w:r w:rsidRPr="00914247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м Администрации г. Ростова-на-Дону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 xml:space="preserve">от 10.07.2023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 xml:space="preserve"> 681 </w:t>
      </w:r>
      <w:r>
        <w:rPr>
          <w:sz w:val="28"/>
          <w:szCs w:val="28"/>
        </w:rPr>
        <w:t>«</w:t>
      </w:r>
      <w:r w:rsidRPr="00914247">
        <w:rPr>
          <w:sz w:val="28"/>
          <w:szCs w:val="28"/>
        </w:rPr>
        <w:t>Об утверждении порядка продажи муниципальных жилых и нежилых помещений, расположенных в расселенных многоквартирных домах, признанных аварийными и подлежащими сносу или реконструкции</w:t>
      </w:r>
      <w:r>
        <w:rPr>
          <w:sz w:val="28"/>
          <w:szCs w:val="28"/>
        </w:rPr>
        <w:t xml:space="preserve">», статьи 48 </w:t>
      </w:r>
      <w:r w:rsidRPr="00511442">
        <w:rPr>
          <w:sz w:val="28"/>
          <w:szCs w:val="28"/>
        </w:rPr>
        <w:t xml:space="preserve">Федерального закона </w:t>
      </w:r>
      <w:hyperlink r:id="rId8" w:history="1">
        <w:r>
          <w:rPr>
            <w:sz w:val="28"/>
            <w:szCs w:val="28"/>
          </w:rPr>
          <w:t>№</w:t>
        </w:r>
        <w:r w:rsidRPr="00511442">
          <w:rPr>
            <w:sz w:val="28"/>
            <w:szCs w:val="28"/>
          </w:rPr>
          <w:t> 73-Ф3</w:t>
        </w:r>
      </w:hyperlink>
      <w:r>
        <w:t xml:space="preserve">, </w:t>
      </w:r>
      <w:r w:rsidRPr="00825C86">
        <w:rPr>
          <w:sz w:val="28"/>
          <w:szCs w:val="28"/>
        </w:rPr>
        <w:t>с учетом акта технического состояния объекта культурно</w:t>
      </w:r>
      <w:r>
        <w:rPr>
          <w:sz w:val="28"/>
          <w:szCs w:val="28"/>
        </w:rPr>
        <w:t>го наследия от 17.04.2023 № 16-23, во исполнение п.2 статьи 47</w:t>
      </w:r>
      <w:r w:rsidRPr="0073542B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 w:rsidRPr="0073542B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закона от 25.06.2002 № 73-ФЗ, а также</w:t>
      </w:r>
      <w:proofErr w:type="gramEnd"/>
      <w:r>
        <w:rPr>
          <w:sz w:val="28"/>
          <w:szCs w:val="28"/>
        </w:rPr>
        <w:t xml:space="preserve"> обеспечения сохранности объекта культурного наследия и создания благоприятных условий для его функционального использования, привлечения материальных и финансовых ресурсов для сохранения объекта культурного наследия.</w:t>
      </w:r>
    </w:p>
    <w:p w:rsidR="00363E5D" w:rsidRPr="003510B1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 Срок выполнения условий конкурса: 25.01.2028.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363E5D" w:rsidRPr="006E4DDB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0" w:name="sub_1034"/>
      <w:r>
        <w:rPr>
          <w:sz w:val="28"/>
          <w:szCs w:val="28"/>
        </w:rPr>
        <w:t xml:space="preserve">Покупатель предоставляет продавцу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 xml:space="preserve">епартаменту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(далее – продавец) </w:t>
      </w:r>
      <w:r>
        <w:rPr>
          <w:sz w:val="28"/>
          <w:szCs w:val="28"/>
        </w:rPr>
        <w:br/>
        <w:t xml:space="preserve">с периодичностью </w:t>
      </w:r>
      <w:r w:rsidRPr="006E4DDB">
        <w:rPr>
          <w:sz w:val="28"/>
          <w:szCs w:val="28"/>
        </w:rPr>
        <w:t>од</w:t>
      </w:r>
      <w:r>
        <w:rPr>
          <w:sz w:val="28"/>
          <w:szCs w:val="28"/>
        </w:rPr>
        <w:t>ин</w:t>
      </w:r>
      <w:r w:rsidRPr="006E4DDB">
        <w:rPr>
          <w:sz w:val="28"/>
          <w:szCs w:val="28"/>
        </w:rPr>
        <w:t xml:space="preserve"> раз в квартал</w:t>
      </w:r>
      <w:r>
        <w:rPr>
          <w:sz w:val="28"/>
          <w:szCs w:val="28"/>
        </w:rPr>
        <w:t xml:space="preserve"> (до 20 числа первого месяца очередного квартала) </w:t>
      </w:r>
      <w:r w:rsidRPr="006E4DDB">
        <w:rPr>
          <w:sz w:val="28"/>
          <w:szCs w:val="28"/>
        </w:rPr>
        <w:t>отчетны</w:t>
      </w:r>
      <w:r>
        <w:rPr>
          <w:sz w:val="28"/>
          <w:szCs w:val="28"/>
        </w:rPr>
        <w:t>е</w:t>
      </w:r>
      <w:r w:rsidRPr="006E4DDB">
        <w:rPr>
          <w:sz w:val="28"/>
          <w:szCs w:val="28"/>
        </w:rPr>
        <w:t xml:space="preserve"> документы и пояснения к ним</w:t>
      </w:r>
      <w:r>
        <w:rPr>
          <w:sz w:val="28"/>
          <w:szCs w:val="28"/>
        </w:rPr>
        <w:t xml:space="preserve">, оформленные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в соответствии с требованиями действующего законодательства, подтверждающие выполнение условий конкурса</w:t>
      </w:r>
      <w:r w:rsidRPr="006E4DDB">
        <w:rPr>
          <w:sz w:val="28"/>
          <w:szCs w:val="28"/>
        </w:rPr>
        <w:t>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6E4DDB">
        <w:rPr>
          <w:sz w:val="28"/>
          <w:szCs w:val="28"/>
        </w:rPr>
        <w:t xml:space="preserve">В течение 10 рабочих дней с даты </w:t>
      </w:r>
      <w:proofErr w:type="gramStart"/>
      <w:r w:rsidRPr="006E4DDB">
        <w:rPr>
          <w:sz w:val="28"/>
          <w:szCs w:val="28"/>
        </w:rPr>
        <w:t>истечения срока выполнения условий конкурса</w:t>
      </w:r>
      <w:proofErr w:type="gramEnd"/>
      <w:r w:rsidRPr="006E4DDB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>
        <w:rPr>
          <w:sz w:val="28"/>
          <w:szCs w:val="28"/>
        </w:rPr>
        <w:br/>
      </w:r>
      <w:r w:rsidRPr="006E4DDB">
        <w:rPr>
          <w:sz w:val="28"/>
          <w:szCs w:val="28"/>
        </w:rPr>
        <w:t>о выполнении им условий конкурса с приложением всех необходимых документов.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6E4DDB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</w:t>
      </w:r>
      <w:r w:rsidRPr="007269D6">
        <w:rPr>
          <w:sz w:val="28"/>
          <w:szCs w:val="28"/>
        </w:rPr>
        <w:t xml:space="preserve"> </w:t>
      </w:r>
      <w:r w:rsidRPr="006E4DDB">
        <w:rPr>
          <w:sz w:val="28"/>
          <w:szCs w:val="28"/>
        </w:rPr>
        <w:t>о выполнении победителем конкурса условий конкурса</w:t>
      </w:r>
      <w:r>
        <w:rPr>
          <w:sz w:val="28"/>
          <w:szCs w:val="28"/>
        </w:rPr>
        <w:t xml:space="preserve"> специально созданной </w:t>
      </w:r>
      <w:r w:rsidRPr="006E4DDB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6E4DDB">
        <w:rPr>
          <w:sz w:val="28"/>
          <w:szCs w:val="28"/>
        </w:rPr>
        <w:t xml:space="preserve"> по </w:t>
      </w:r>
      <w:proofErr w:type="gramStart"/>
      <w:r w:rsidRPr="006E4DDB">
        <w:rPr>
          <w:sz w:val="28"/>
          <w:szCs w:val="28"/>
        </w:rPr>
        <w:t>контролю за</w:t>
      </w:r>
      <w:proofErr w:type="gramEnd"/>
      <w:r w:rsidRPr="006E4DDB">
        <w:rPr>
          <w:sz w:val="28"/>
          <w:szCs w:val="28"/>
        </w:rPr>
        <w:t xml:space="preserve"> выполнением условий конкурса.</w:t>
      </w:r>
      <w:r>
        <w:rPr>
          <w:sz w:val="28"/>
          <w:szCs w:val="28"/>
        </w:rPr>
        <w:t>*</w:t>
      </w:r>
    </w:p>
    <w:bookmarkEnd w:id="1"/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7.  </w:t>
      </w:r>
      <w:proofErr w:type="gramStart"/>
      <w:r w:rsidRPr="00563AC4">
        <w:rPr>
          <w:sz w:val="28"/>
          <w:szCs w:val="28"/>
        </w:rPr>
        <w:t xml:space="preserve">В соответствии с пунктом 1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73-ФЗ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при содержании и использовании объекта культурного наследия, включенного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в реестр, выявленного объекта культурного наследия в целях поддержания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в надлежащем техническом состоянии без ухудшения физического состояния и (или) изменения предмета охраны данного объекта культурного наследия лица, указанные в пункте 11 статьи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 xml:space="preserve">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73-Ф3, лицо, которому земельный участок, в границах</w:t>
      </w:r>
      <w:proofErr w:type="gramEnd"/>
      <w:r w:rsidRPr="00563AC4">
        <w:rPr>
          <w:sz w:val="28"/>
          <w:szCs w:val="28"/>
        </w:rPr>
        <w:t xml:space="preserve"> которого располагается объект археологического наследия, принадлежит на праве собственности или ином вещном праве, обязаны: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1) осуществлять расходы на содержание объекта культурного наследия и поддержание его в надлежащем техническом, санитарном и противопожарном состоянии;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2)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3) 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 в случае, если предмет охраны объекта культурного наследия не определен;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4) обеспечивать сохранность и неизменность облика выявленного объекта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>культурного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5) соблюдать установленные статьей 5.1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</w:t>
      </w:r>
      <w:r w:rsidRPr="00563AC4">
        <w:rPr>
          <w:sz w:val="28"/>
          <w:szCs w:val="28"/>
        </w:rPr>
        <w:t xml:space="preserve"> 73-Ф3 требования к осуществлению деятельности в границах территории объекта культурного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6) 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под склады и объекты производства взрывчатых и огнеопасных материалов, предметов и веществ, загрязняющих интерьер объекта культурного </w:t>
      </w:r>
      <w:r w:rsidRPr="00563AC4">
        <w:rPr>
          <w:sz w:val="28"/>
          <w:szCs w:val="28"/>
        </w:rPr>
        <w:lastRenderedPageBreak/>
        <w:t>наследия, его фасад, территорию и водные объекты и (или) имеющих вредные парогазообразные и иные выделения,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веществ,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7) 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</w:t>
      </w:r>
      <w:proofErr w:type="gramStart"/>
      <w:r w:rsidRPr="00563AC4">
        <w:rPr>
          <w:sz w:val="28"/>
          <w:szCs w:val="28"/>
        </w:rPr>
        <w:t>вред</w:t>
      </w:r>
      <w:proofErr w:type="gramEnd"/>
      <w:r w:rsidRPr="00563AC4">
        <w:rPr>
          <w:sz w:val="28"/>
          <w:szCs w:val="28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563AC4">
        <w:rPr>
          <w:sz w:val="28"/>
          <w:szCs w:val="28"/>
        </w:rPr>
        <w:t>не допускать ухудшения 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:rsidR="00363E5D" w:rsidRPr="00563AC4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 xml:space="preserve">В соответствии с пунктом 2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 собственник жилого помещения, являющегося объектом культурного наследия, или частью такого объекта, обязан выполнять требования к сохранению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  <w:proofErr w:type="gramEnd"/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>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</w:t>
      </w:r>
      <w:r>
        <w:rPr>
          <w:sz w:val="28"/>
          <w:szCs w:val="28"/>
        </w:rPr>
        <w:t xml:space="preserve"> обладающих признаками объекта культурного наследия, собственник или иной законный владелец объекта культурного наследия осуществляет действия, предусмотренные подпунктом 2 пункта 3 статьи 47.2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  <w:proofErr w:type="gramEnd"/>
    </w:p>
    <w:p w:rsidR="00363E5D" w:rsidRPr="00D1015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8.  </w:t>
      </w:r>
      <w:proofErr w:type="gramStart"/>
      <w:r w:rsidRPr="00D10156">
        <w:rPr>
          <w:sz w:val="28"/>
          <w:szCs w:val="28"/>
        </w:rPr>
        <w:t xml:space="preserve">Требования к обеспечению доступа граждан Российской Федерации, иностранных граждан и лиц без гражданства к объекту культурного наследия устанавливаются статьей 47.4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 с учетом требований к сохранению указанного объекта культурного наследия, требований к его содержанию и использованию, физического состояния этого объекта культурного наследия и характера его современного использования (приложение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2 к охранному обязательству</w:t>
      </w:r>
      <w:r>
        <w:rPr>
          <w:sz w:val="28"/>
          <w:szCs w:val="28"/>
        </w:rPr>
        <w:t>, утвержденному п</w:t>
      </w:r>
      <w:r w:rsidRPr="00451F75">
        <w:rPr>
          <w:sz w:val="28"/>
          <w:szCs w:val="28"/>
        </w:rPr>
        <w:t>риказом комитета по охране объектов</w:t>
      </w:r>
      <w:proofErr w:type="gramEnd"/>
      <w:r w:rsidRPr="00451F75">
        <w:rPr>
          <w:sz w:val="28"/>
          <w:szCs w:val="28"/>
        </w:rPr>
        <w:t xml:space="preserve"> культурного наследия Ростовской области от </w:t>
      </w:r>
      <w:r>
        <w:rPr>
          <w:sz w:val="28"/>
          <w:szCs w:val="28"/>
        </w:rPr>
        <w:t>19.04.2023 № 20/01-02/62 (в ред. от 03.04.2026 №20/01-02/29)</w:t>
      </w:r>
      <w:r w:rsidRPr="00D10156">
        <w:rPr>
          <w:sz w:val="28"/>
          <w:szCs w:val="28"/>
        </w:rPr>
        <w:t>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D10156">
        <w:rPr>
          <w:sz w:val="28"/>
          <w:szCs w:val="28"/>
        </w:rPr>
        <w:lastRenderedPageBreak/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D10156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73-Ф3, обязаны</w:t>
      </w:r>
      <w:r>
        <w:rPr>
          <w:sz w:val="28"/>
          <w:szCs w:val="28"/>
        </w:rPr>
        <w:t xml:space="preserve"> об</w:t>
      </w:r>
      <w:r w:rsidRPr="00D10156">
        <w:rPr>
          <w:sz w:val="28"/>
          <w:szCs w:val="28"/>
        </w:rPr>
        <w:t>еспечивать финансирование мероприятий, обеспечивающих выполнен</w:t>
      </w:r>
      <w:r>
        <w:rPr>
          <w:sz w:val="28"/>
          <w:szCs w:val="28"/>
        </w:rPr>
        <w:t>ие тр</w:t>
      </w:r>
      <w:r w:rsidRPr="00D10156">
        <w:rPr>
          <w:sz w:val="28"/>
          <w:szCs w:val="28"/>
        </w:rPr>
        <w:t>ебований к обеспечению доступа граждан Российской Федерации, иностранн</w:t>
      </w:r>
      <w:r>
        <w:rPr>
          <w:sz w:val="28"/>
          <w:szCs w:val="28"/>
        </w:rPr>
        <w:t>ых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гр</w:t>
      </w:r>
      <w:r w:rsidRPr="00D10156">
        <w:rPr>
          <w:sz w:val="28"/>
          <w:szCs w:val="28"/>
        </w:rPr>
        <w:t>аждан и лиц без гражданства к объекту культурного наследия.</w:t>
      </w:r>
    </w:p>
    <w:p w:rsidR="00363E5D" w:rsidRPr="00D1015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Требования к распространению на объектах культурного наследия, их территориях наружной рекламы устанавливаются в соответствии со статьей 35.1 Федерального  закона № 73-ФЗ: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D10156">
        <w:rPr>
          <w:sz w:val="28"/>
          <w:szCs w:val="28"/>
        </w:rPr>
        <w:t xml:space="preserve">в соответствии с п. 3 ст. 35.1 Федерального закона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>º 73-Ф3, допускается распространение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</w:t>
      </w:r>
      <w:proofErr w:type="gramEnd"/>
      <w:r w:rsidRPr="00D10156">
        <w:rPr>
          <w:sz w:val="28"/>
          <w:szCs w:val="28"/>
        </w:rPr>
        <w:t xml:space="preserve"> более чем десять процентов рекламной площади (пространства)</w:t>
      </w:r>
      <w:r>
        <w:rPr>
          <w:sz w:val="28"/>
          <w:szCs w:val="28"/>
        </w:rPr>
        <w:t>.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 На объекте культурного наследия должны быть установлены надписи и обозначения, содержащие информацию об объекте культурного наследия, в порядке, определенном пунктом 2 статьи 27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11.  </w:t>
      </w:r>
      <w:r w:rsidRPr="00316966">
        <w:rPr>
          <w:sz w:val="28"/>
          <w:szCs w:val="28"/>
        </w:rPr>
        <w:t>Дополнительные требования в отношении объекта культурного наследия</w:t>
      </w:r>
      <w:r>
        <w:rPr>
          <w:sz w:val="28"/>
          <w:szCs w:val="28"/>
        </w:rPr>
        <w:t>: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11.1.  </w:t>
      </w:r>
      <w:r w:rsidRPr="00316966">
        <w:rPr>
          <w:sz w:val="28"/>
          <w:szCs w:val="28"/>
        </w:rPr>
        <w:t>Обеспечение условий доступности объекта культурного наследия для инвалидов.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11.2.  </w:t>
      </w:r>
      <w:r w:rsidRPr="00316966">
        <w:rPr>
          <w:sz w:val="28"/>
          <w:szCs w:val="28"/>
        </w:rPr>
        <w:t>Необходимость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территории или его буферной зоны.</w:t>
      </w:r>
    </w:p>
    <w:p w:rsidR="00363E5D" w:rsidRPr="00316966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11.3.  </w:t>
      </w:r>
      <w:r w:rsidRPr="00316966">
        <w:rPr>
          <w:sz w:val="28"/>
          <w:szCs w:val="28"/>
        </w:rPr>
        <w:t>Необходимость проведения работ по консервации и реставрации объектов культурного наследия физическими лицами, аттестованными Минкультуры России,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наследия: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316966">
        <w:rPr>
          <w:sz w:val="28"/>
          <w:szCs w:val="28"/>
        </w:rPr>
        <w:t xml:space="preserve">работы по консервации и реставрации объектов культурного наследия, включенных в реестр, или выявленных объектов культурного наследия проводятся физическими лицами, аттестованными федеральным органом охраны объектов культурного наследия в порядке, установленном приказом Минкультуры России от 05.05.2012 </w:t>
      </w:r>
      <w:r>
        <w:rPr>
          <w:sz w:val="28"/>
          <w:szCs w:val="28"/>
        </w:rPr>
        <w:t xml:space="preserve">№  </w:t>
      </w:r>
      <w:r w:rsidRPr="00316966">
        <w:rPr>
          <w:sz w:val="28"/>
          <w:szCs w:val="28"/>
        </w:rPr>
        <w:t>474 «Об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ценностей» (далее</w:t>
      </w:r>
      <w:proofErr w:type="gramEnd"/>
      <w:r w:rsidRPr="00316966">
        <w:rPr>
          <w:sz w:val="28"/>
          <w:szCs w:val="28"/>
        </w:rPr>
        <w:t xml:space="preserve"> - </w:t>
      </w:r>
      <w:proofErr w:type="gramStart"/>
      <w:r w:rsidRPr="00316966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º 474) (зарегистрирован Минюстом России 19.07.2012, регистрационный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24954),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 </w:t>
      </w:r>
      <w:r w:rsidRPr="00316966">
        <w:rPr>
          <w:sz w:val="28"/>
          <w:szCs w:val="28"/>
        </w:rPr>
        <w:lastRenderedPageBreak/>
        <w:t>(памятников истории и культуры) народов Российской Фе</w:t>
      </w:r>
      <w:r>
        <w:rPr>
          <w:sz w:val="28"/>
          <w:szCs w:val="28"/>
        </w:rPr>
        <w:t>дерации, а также физическими лиц</w:t>
      </w:r>
      <w:r w:rsidRPr="00316966">
        <w:rPr>
          <w:sz w:val="28"/>
          <w:szCs w:val="28"/>
        </w:rPr>
        <w:t xml:space="preserve">ами, аттестованными федеральным органом охраны </w:t>
      </w:r>
      <w:r>
        <w:rPr>
          <w:sz w:val="28"/>
          <w:szCs w:val="28"/>
        </w:rPr>
        <w:t xml:space="preserve">объектов культурного наследия  </w:t>
      </w:r>
      <w:r w:rsidRPr="00316966">
        <w:rPr>
          <w:sz w:val="28"/>
          <w:szCs w:val="28"/>
        </w:rPr>
        <w:t>в порядке</w:t>
      </w:r>
      <w:r>
        <w:rPr>
          <w:sz w:val="28"/>
          <w:szCs w:val="28"/>
        </w:rPr>
        <w:t xml:space="preserve">, </w:t>
      </w:r>
      <w:r w:rsidRPr="00316966">
        <w:rPr>
          <w:sz w:val="28"/>
          <w:szCs w:val="28"/>
        </w:rPr>
        <w:t xml:space="preserve">установленном Приказом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474, являющимися индивидуальными предпринимателями, имеющими лицензию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на осуществлени</w:t>
      </w:r>
      <w:r>
        <w:rPr>
          <w:sz w:val="28"/>
          <w:szCs w:val="28"/>
        </w:rPr>
        <w:t>е</w:t>
      </w:r>
      <w:r w:rsidRPr="00316966">
        <w:rPr>
          <w:sz w:val="28"/>
          <w:szCs w:val="28"/>
        </w:rPr>
        <w:t xml:space="preserve"> деятельности по</w:t>
      </w:r>
      <w:proofErr w:type="gramEnd"/>
      <w:r w:rsidRPr="00316966">
        <w:rPr>
          <w:sz w:val="28"/>
          <w:szCs w:val="28"/>
        </w:rPr>
        <w:t xml:space="preserve"> сохранению объектов культурного наследия (памятнико</w:t>
      </w:r>
      <w:r>
        <w:rPr>
          <w:sz w:val="28"/>
          <w:szCs w:val="28"/>
        </w:rPr>
        <w:t>в</w:t>
      </w:r>
      <w:r w:rsidRPr="00316966">
        <w:rPr>
          <w:sz w:val="28"/>
          <w:szCs w:val="28"/>
        </w:rPr>
        <w:t xml:space="preserve"> истории и культуры) народов Российской Федерации.</w:t>
      </w:r>
    </w:p>
    <w:p w:rsidR="00363E5D" w:rsidRPr="00586242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 Условия конкурса не подлежат изменению.</w:t>
      </w:r>
    </w:p>
    <w:p w:rsidR="00363E5D" w:rsidRDefault="00363E5D" w:rsidP="00363E5D">
      <w:pPr>
        <w:pBdr>
          <w:bottom w:val="single" w:sz="12" w:space="1" w:color="auto"/>
        </w:pBdr>
        <w:rPr>
          <w:sz w:val="28"/>
          <w:szCs w:val="28"/>
        </w:rPr>
      </w:pP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CE697E">
        <w:rPr>
          <w:sz w:val="28"/>
          <w:szCs w:val="28"/>
        </w:rPr>
        <w:t xml:space="preserve">Исполнение условий конкурса контролируется продавцом совместно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с отраслевыми (функциональными) органами Администрации города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Ростова-на-Дону, осуществляющими координацию и регулирование деятельности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в соответствующих отраслях (сферах управления) в соответствии с заключенным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с победителем конкурса договором купли-продажи имущества.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2" w:name="sub_1032"/>
      <w:r w:rsidRPr="00CE697E">
        <w:rPr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2"/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CE697E">
        <w:rPr>
          <w:sz w:val="28"/>
          <w:szCs w:val="28"/>
        </w:rPr>
        <w:t xml:space="preserve"> купли-продажи имущества, заключенных </w:t>
      </w:r>
      <w:r w:rsidRPr="00CE697E">
        <w:rPr>
          <w:sz w:val="28"/>
          <w:szCs w:val="28"/>
        </w:rPr>
        <w:br/>
        <w:t>по результатам конкурса;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принима</w:t>
      </w:r>
      <w:r>
        <w:rPr>
          <w:sz w:val="28"/>
          <w:szCs w:val="28"/>
        </w:rPr>
        <w:t>е</w:t>
      </w:r>
      <w:r w:rsidRPr="00CE697E">
        <w:rPr>
          <w:sz w:val="28"/>
          <w:szCs w:val="28"/>
        </w:rPr>
        <w:t>т от победителя конкурса отчетные документы, подтверждающие выполнение условий конкурса;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</w:t>
      </w:r>
      <w:r w:rsidRPr="00CE697E">
        <w:rPr>
          <w:sz w:val="28"/>
          <w:szCs w:val="28"/>
        </w:rPr>
        <w:t xml:space="preserve"> проверку документов, представляемых победителями конкурса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принимает предусмотренные законодательством Российской Федерации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и договором купли-продажи имущества меры воздействия, направленные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на устранение нарушений и обеспечение выполнения условий конкурса.</w:t>
      </w:r>
      <w:bookmarkStart w:id="3" w:name="sub_1033"/>
    </w:p>
    <w:bookmarkEnd w:id="3"/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CE697E">
        <w:rPr>
          <w:sz w:val="28"/>
          <w:szCs w:val="28"/>
        </w:rPr>
        <w:t>конкурса</w:t>
      </w:r>
      <w:proofErr w:type="gramEnd"/>
      <w:r w:rsidRPr="00CE697E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363E5D" w:rsidRPr="00CE697E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CE697E">
        <w:rPr>
          <w:sz w:val="28"/>
          <w:szCs w:val="28"/>
        </w:rPr>
        <w:t xml:space="preserve">контролю </w:t>
      </w:r>
      <w:r w:rsidRPr="00CE697E">
        <w:rPr>
          <w:sz w:val="28"/>
          <w:szCs w:val="28"/>
        </w:rPr>
        <w:br/>
        <w:t>за</w:t>
      </w:r>
      <w:proofErr w:type="gramEnd"/>
      <w:r w:rsidRPr="00CE697E">
        <w:rPr>
          <w:sz w:val="28"/>
          <w:szCs w:val="28"/>
        </w:rPr>
        <w:t xml:space="preserve"> выполнением условий конкурса. </w:t>
      </w:r>
    </w:p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победителем конкурса условий конкурса.</w:t>
      </w:r>
    </w:p>
    <w:p w:rsidR="00363E5D" w:rsidRPr="00FE5737" w:rsidRDefault="00363E5D" w:rsidP="00363E5D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E5737">
        <w:rPr>
          <w:rFonts w:eastAsia="Calibri"/>
          <w:sz w:val="28"/>
          <w:szCs w:val="28"/>
          <w:lang w:eastAsia="en-US"/>
        </w:rPr>
        <w:t xml:space="preserve">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</w:t>
      </w:r>
      <w:r w:rsidRPr="00316966">
        <w:rPr>
          <w:rFonts w:eastAsia="Calibri"/>
          <w:sz w:val="28"/>
          <w:szCs w:val="28"/>
          <w:lang w:eastAsia="en-US"/>
        </w:rPr>
        <w:t xml:space="preserve">Федеральным законом </w:t>
      </w:r>
      <w:r>
        <w:rPr>
          <w:rFonts w:eastAsia="Calibri"/>
          <w:sz w:val="28"/>
          <w:szCs w:val="28"/>
          <w:lang w:eastAsia="en-US"/>
        </w:rPr>
        <w:t xml:space="preserve">№ </w:t>
      </w:r>
      <w:r w:rsidRPr="00FE5737">
        <w:rPr>
          <w:rFonts w:eastAsia="Calibri"/>
          <w:sz w:val="28"/>
          <w:szCs w:val="28"/>
          <w:lang w:eastAsia="en-US"/>
        </w:rPr>
        <w:t>73-ФЗ.</w:t>
      </w:r>
    </w:p>
    <w:p w:rsidR="00363E5D" w:rsidRPr="00FE5737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lastRenderedPageBreak/>
        <w:t>Принятые решения комиссии оформляются актом, который подписывается всеми членами комиссии, принявшими участие в работе по проверке данных сводного (итогового) отчета.</w:t>
      </w:r>
    </w:p>
    <w:p w:rsidR="00363E5D" w:rsidRPr="00FE5737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bookmarkStart w:id="4" w:name="sub_1038"/>
      <w:r w:rsidRPr="00FE5737">
        <w:rPr>
          <w:sz w:val="28"/>
          <w:szCs w:val="28"/>
        </w:rPr>
        <w:t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с момента утверждения указанного акта.</w:t>
      </w:r>
    </w:p>
    <w:bookmarkEnd w:id="4"/>
    <w:p w:rsidR="00363E5D" w:rsidRDefault="00363E5D" w:rsidP="00363E5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CE697E">
        <w:rPr>
          <w:sz w:val="28"/>
          <w:szCs w:val="28"/>
        </w:rPr>
        <w:t>имущества</w:t>
      </w:r>
      <w:proofErr w:type="gramEnd"/>
      <w:r w:rsidRPr="00CE697E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DB54A0" w:rsidRDefault="00DB54A0" w:rsidP="00DB54A0">
      <w:pPr>
        <w:adjustRightInd w:val="0"/>
        <w:ind w:firstLine="709"/>
        <w:jc w:val="both"/>
        <w:rPr>
          <w:sz w:val="28"/>
          <w:szCs w:val="28"/>
        </w:rPr>
      </w:pPr>
    </w:p>
    <w:p w:rsidR="00DB54A0" w:rsidRDefault="00DB54A0" w:rsidP="00DB54A0">
      <w:pPr>
        <w:adjustRightInd w:val="0"/>
        <w:jc w:val="both"/>
        <w:rPr>
          <w:sz w:val="22"/>
          <w:szCs w:val="22"/>
        </w:rPr>
      </w:pPr>
    </w:p>
    <w:p w:rsidR="00DB54A0" w:rsidRDefault="00DB54A0" w:rsidP="00DB54A0">
      <w:pPr>
        <w:adjustRightInd w:val="0"/>
        <w:jc w:val="both"/>
        <w:rPr>
          <w:sz w:val="22"/>
          <w:szCs w:val="22"/>
        </w:rPr>
      </w:pPr>
    </w:p>
    <w:p w:rsidR="00DB54A0" w:rsidRDefault="00DB54A0" w:rsidP="00DB54A0">
      <w:pPr>
        <w:adjustRightInd w:val="0"/>
        <w:jc w:val="both"/>
        <w:rPr>
          <w:sz w:val="22"/>
          <w:szCs w:val="22"/>
        </w:rPr>
      </w:pPr>
    </w:p>
    <w:sectPr w:rsidR="00DB54A0" w:rsidSect="00656297">
      <w:type w:val="continuous"/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E56" w:rsidRDefault="001A0E56" w:rsidP="00BC52BD">
      <w:r>
        <w:separator/>
      </w:r>
    </w:p>
  </w:endnote>
  <w:endnote w:type="continuationSeparator" w:id="0">
    <w:p w:rsidR="001A0E56" w:rsidRDefault="001A0E56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E56" w:rsidRDefault="001A0E56" w:rsidP="00BC52BD">
      <w:r>
        <w:separator/>
      </w:r>
    </w:p>
  </w:footnote>
  <w:footnote w:type="continuationSeparator" w:id="0">
    <w:p w:rsidR="001A0E56" w:rsidRDefault="001A0E56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74758FB"/>
    <w:multiLevelType w:val="multilevel"/>
    <w:tmpl w:val="98CA010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5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8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1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BE4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5122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39CA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2506"/>
    <w:rsid w:val="000746EC"/>
    <w:rsid w:val="000816AE"/>
    <w:rsid w:val="00083AB1"/>
    <w:rsid w:val="00085256"/>
    <w:rsid w:val="00087264"/>
    <w:rsid w:val="000876EE"/>
    <w:rsid w:val="000878A2"/>
    <w:rsid w:val="00087E11"/>
    <w:rsid w:val="0009111A"/>
    <w:rsid w:val="0009429C"/>
    <w:rsid w:val="00094EA4"/>
    <w:rsid w:val="00095CC7"/>
    <w:rsid w:val="00096477"/>
    <w:rsid w:val="00097A42"/>
    <w:rsid w:val="00097FD4"/>
    <w:rsid w:val="000A00BC"/>
    <w:rsid w:val="000A2B8F"/>
    <w:rsid w:val="000A3122"/>
    <w:rsid w:val="000A32AD"/>
    <w:rsid w:val="000A3545"/>
    <w:rsid w:val="000A4FFC"/>
    <w:rsid w:val="000A5661"/>
    <w:rsid w:val="000A6B49"/>
    <w:rsid w:val="000A6D39"/>
    <w:rsid w:val="000B3F9F"/>
    <w:rsid w:val="000B6006"/>
    <w:rsid w:val="000B65F6"/>
    <w:rsid w:val="000B7AE5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816"/>
    <w:rsid w:val="000E0D14"/>
    <w:rsid w:val="000E0E12"/>
    <w:rsid w:val="000E0E9C"/>
    <w:rsid w:val="000E25B7"/>
    <w:rsid w:val="000E2967"/>
    <w:rsid w:val="000E3B17"/>
    <w:rsid w:val="000E4BAE"/>
    <w:rsid w:val="000E5822"/>
    <w:rsid w:val="000E7BBA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3AA"/>
    <w:rsid w:val="00124D0F"/>
    <w:rsid w:val="0012754A"/>
    <w:rsid w:val="00127996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5B47"/>
    <w:rsid w:val="0016649A"/>
    <w:rsid w:val="00167800"/>
    <w:rsid w:val="001700AD"/>
    <w:rsid w:val="00171AD8"/>
    <w:rsid w:val="00171E04"/>
    <w:rsid w:val="00172CF9"/>
    <w:rsid w:val="00173BF7"/>
    <w:rsid w:val="00174C90"/>
    <w:rsid w:val="00175C74"/>
    <w:rsid w:val="00181213"/>
    <w:rsid w:val="001827B7"/>
    <w:rsid w:val="00185EF2"/>
    <w:rsid w:val="001875C0"/>
    <w:rsid w:val="00190BE0"/>
    <w:rsid w:val="00190D3F"/>
    <w:rsid w:val="00191347"/>
    <w:rsid w:val="00194E59"/>
    <w:rsid w:val="00195423"/>
    <w:rsid w:val="00196B87"/>
    <w:rsid w:val="001A014D"/>
    <w:rsid w:val="001A09DA"/>
    <w:rsid w:val="001A0E56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5E3"/>
    <w:rsid w:val="001C0B33"/>
    <w:rsid w:val="001C3FC9"/>
    <w:rsid w:val="001C412E"/>
    <w:rsid w:val="001C55EB"/>
    <w:rsid w:val="001C5DCC"/>
    <w:rsid w:val="001D0CBA"/>
    <w:rsid w:val="001D15FF"/>
    <w:rsid w:val="001D2F03"/>
    <w:rsid w:val="001D3FE9"/>
    <w:rsid w:val="001D5A4B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90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5D4B"/>
    <w:rsid w:val="00230AB9"/>
    <w:rsid w:val="00232285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24F9"/>
    <w:rsid w:val="002B46CE"/>
    <w:rsid w:val="002B6577"/>
    <w:rsid w:val="002B6BD3"/>
    <w:rsid w:val="002C0AD3"/>
    <w:rsid w:val="002C3E85"/>
    <w:rsid w:val="002C44BC"/>
    <w:rsid w:val="002C4C57"/>
    <w:rsid w:val="002C6E4D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967"/>
    <w:rsid w:val="002F0F15"/>
    <w:rsid w:val="002F301C"/>
    <w:rsid w:val="002F420D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17D9F"/>
    <w:rsid w:val="00320A29"/>
    <w:rsid w:val="003240F1"/>
    <w:rsid w:val="003243DD"/>
    <w:rsid w:val="00325BFF"/>
    <w:rsid w:val="003261D1"/>
    <w:rsid w:val="00327249"/>
    <w:rsid w:val="00327D48"/>
    <w:rsid w:val="00332CCA"/>
    <w:rsid w:val="00333089"/>
    <w:rsid w:val="00340490"/>
    <w:rsid w:val="00340A02"/>
    <w:rsid w:val="00340A3D"/>
    <w:rsid w:val="0034378B"/>
    <w:rsid w:val="00344590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A11"/>
    <w:rsid w:val="00363C9C"/>
    <w:rsid w:val="00363E5D"/>
    <w:rsid w:val="003645D6"/>
    <w:rsid w:val="00366649"/>
    <w:rsid w:val="00367250"/>
    <w:rsid w:val="00371B88"/>
    <w:rsid w:val="00371D7F"/>
    <w:rsid w:val="003735F4"/>
    <w:rsid w:val="00374A51"/>
    <w:rsid w:val="00375F16"/>
    <w:rsid w:val="003805CB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2731"/>
    <w:rsid w:val="003A4BD4"/>
    <w:rsid w:val="003A544F"/>
    <w:rsid w:val="003A54ED"/>
    <w:rsid w:val="003B033B"/>
    <w:rsid w:val="003B0CB0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0F27"/>
    <w:rsid w:val="003F3DA9"/>
    <w:rsid w:val="003F7405"/>
    <w:rsid w:val="003F7B86"/>
    <w:rsid w:val="0040009A"/>
    <w:rsid w:val="00402E33"/>
    <w:rsid w:val="00405C06"/>
    <w:rsid w:val="004072EE"/>
    <w:rsid w:val="00407DEF"/>
    <w:rsid w:val="00410060"/>
    <w:rsid w:val="0041032F"/>
    <w:rsid w:val="0041037B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A84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612C"/>
    <w:rsid w:val="00457747"/>
    <w:rsid w:val="00460AD9"/>
    <w:rsid w:val="004641EE"/>
    <w:rsid w:val="00464A48"/>
    <w:rsid w:val="004662F9"/>
    <w:rsid w:val="0046642D"/>
    <w:rsid w:val="00466527"/>
    <w:rsid w:val="004676B9"/>
    <w:rsid w:val="0047062F"/>
    <w:rsid w:val="004715F2"/>
    <w:rsid w:val="00471C84"/>
    <w:rsid w:val="004736FB"/>
    <w:rsid w:val="00474589"/>
    <w:rsid w:val="00474FCE"/>
    <w:rsid w:val="0047505D"/>
    <w:rsid w:val="004750BA"/>
    <w:rsid w:val="00476B42"/>
    <w:rsid w:val="004801A9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4A48"/>
    <w:rsid w:val="004B6432"/>
    <w:rsid w:val="004B7507"/>
    <w:rsid w:val="004B7995"/>
    <w:rsid w:val="004B7E97"/>
    <w:rsid w:val="004C2EC1"/>
    <w:rsid w:val="004C4A13"/>
    <w:rsid w:val="004D02FA"/>
    <w:rsid w:val="004D1D6D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C80"/>
    <w:rsid w:val="00504E44"/>
    <w:rsid w:val="00505204"/>
    <w:rsid w:val="00506378"/>
    <w:rsid w:val="00512E1A"/>
    <w:rsid w:val="00512F4F"/>
    <w:rsid w:val="00516919"/>
    <w:rsid w:val="00520AB6"/>
    <w:rsid w:val="00521121"/>
    <w:rsid w:val="00522030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C02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0934"/>
    <w:rsid w:val="005917B8"/>
    <w:rsid w:val="00591AC4"/>
    <w:rsid w:val="005929E8"/>
    <w:rsid w:val="00593576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186D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087E"/>
    <w:rsid w:val="005D1573"/>
    <w:rsid w:val="005D1FB7"/>
    <w:rsid w:val="005D3649"/>
    <w:rsid w:val="005D4299"/>
    <w:rsid w:val="005D5799"/>
    <w:rsid w:val="005D5D98"/>
    <w:rsid w:val="005D64C9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559"/>
    <w:rsid w:val="005F6626"/>
    <w:rsid w:val="005F6C25"/>
    <w:rsid w:val="005F7D4A"/>
    <w:rsid w:val="0060228F"/>
    <w:rsid w:val="00603A3C"/>
    <w:rsid w:val="00606D2B"/>
    <w:rsid w:val="00606E8B"/>
    <w:rsid w:val="00612596"/>
    <w:rsid w:val="006131FE"/>
    <w:rsid w:val="00614BA9"/>
    <w:rsid w:val="00614EC9"/>
    <w:rsid w:val="0062056C"/>
    <w:rsid w:val="006208E5"/>
    <w:rsid w:val="00620D8F"/>
    <w:rsid w:val="0062134B"/>
    <w:rsid w:val="00621769"/>
    <w:rsid w:val="00621C9D"/>
    <w:rsid w:val="0062449B"/>
    <w:rsid w:val="0062483D"/>
    <w:rsid w:val="00625453"/>
    <w:rsid w:val="006261DB"/>
    <w:rsid w:val="006262B5"/>
    <w:rsid w:val="00626E7D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297"/>
    <w:rsid w:val="00656B28"/>
    <w:rsid w:val="00657822"/>
    <w:rsid w:val="0066054E"/>
    <w:rsid w:val="00661E5B"/>
    <w:rsid w:val="00662044"/>
    <w:rsid w:val="0066219C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4431"/>
    <w:rsid w:val="00685BFB"/>
    <w:rsid w:val="00685C7E"/>
    <w:rsid w:val="00686E97"/>
    <w:rsid w:val="00690514"/>
    <w:rsid w:val="00690964"/>
    <w:rsid w:val="00690A2C"/>
    <w:rsid w:val="006922F4"/>
    <w:rsid w:val="006940FC"/>
    <w:rsid w:val="00695276"/>
    <w:rsid w:val="00696BDB"/>
    <w:rsid w:val="00697735"/>
    <w:rsid w:val="006A1FF4"/>
    <w:rsid w:val="006A271E"/>
    <w:rsid w:val="006A28E0"/>
    <w:rsid w:val="006A4B62"/>
    <w:rsid w:val="006A5376"/>
    <w:rsid w:val="006A6C20"/>
    <w:rsid w:val="006A7835"/>
    <w:rsid w:val="006B1711"/>
    <w:rsid w:val="006B200A"/>
    <w:rsid w:val="006B29CC"/>
    <w:rsid w:val="006B34CC"/>
    <w:rsid w:val="006B3E99"/>
    <w:rsid w:val="006B4A38"/>
    <w:rsid w:val="006B51E8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331"/>
    <w:rsid w:val="00737701"/>
    <w:rsid w:val="0074095D"/>
    <w:rsid w:val="0074345C"/>
    <w:rsid w:val="007445E5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F2F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36DA"/>
    <w:rsid w:val="007B4A69"/>
    <w:rsid w:val="007B60AC"/>
    <w:rsid w:val="007C0AC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2D19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4F36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A3D24"/>
    <w:rsid w:val="008A4D0D"/>
    <w:rsid w:val="008A63ED"/>
    <w:rsid w:val="008B24CC"/>
    <w:rsid w:val="008B4C57"/>
    <w:rsid w:val="008B4E6A"/>
    <w:rsid w:val="008B5197"/>
    <w:rsid w:val="008B55DC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5EFA"/>
    <w:rsid w:val="008C6726"/>
    <w:rsid w:val="008C676B"/>
    <w:rsid w:val="008C6A8F"/>
    <w:rsid w:val="008C75D4"/>
    <w:rsid w:val="008D0AF1"/>
    <w:rsid w:val="008D1859"/>
    <w:rsid w:val="008D2B17"/>
    <w:rsid w:val="008D3110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2AD8"/>
    <w:rsid w:val="00915C27"/>
    <w:rsid w:val="00915E08"/>
    <w:rsid w:val="0091604F"/>
    <w:rsid w:val="00920CA3"/>
    <w:rsid w:val="009223E1"/>
    <w:rsid w:val="00923A27"/>
    <w:rsid w:val="00924029"/>
    <w:rsid w:val="00926079"/>
    <w:rsid w:val="00926C12"/>
    <w:rsid w:val="009272FB"/>
    <w:rsid w:val="00927A61"/>
    <w:rsid w:val="009335AE"/>
    <w:rsid w:val="00934CA3"/>
    <w:rsid w:val="0093781C"/>
    <w:rsid w:val="00940098"/>
    <w:rsid w:val="0094092B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59C7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6085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C69C6"/>
    <w:rsid w:val="009D25BE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1DD"/>
    <w:rsid w:val="00A43382"/>
    <w:rsid w:val="00A43442"/>
    <w:rsid w:val="00A452D6"/>
    <w:rsid w:val="00A478ED"/>
    <w:rsid w:val="00A5574D"/>
    <w:rsid w:val="00A575B9"/>
    <w:rsid w:val="00A57F8D"/>
    <w:rsid w:val="00A7115B"/>
    <w:rsid w:val="00A73669"/>
    <w:rsid w:val="00A7389D"/>
    <w:rsid w:val="00A76FB5"/>
    <w:rsid w:val="00A76FC2"/>
    <w:rsid w:val="00A775A6"/>
    <w:rsid w:val="00A8235D"/>
    <w:rsid w:val="00A84C9A"/>
    <w:rsid w:val="00A86D66"/>
    <w:rsid w:val="00A87F74"/>
    <w:rsid w:val="00A90255"/>
    <w:rsid w:val="00A903DA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E6C"/>
    <w:rsid w:val="00AF740F"/>
    <w:rsid w:val="00B01BCA"/>
    <w:rsid w:val="00B01D5B"/>
    <w:rsid w:val="00B06080"/>
    <w:rsid w:val="00B07284"/>
    <w:rsid w:val="00B125B5"/>
    <w:rsid w:val="00B1466A"/>
    <w:rsid w:val="00B1527E"/>
    <w:rsid w:val="00B166B0"/>
    <w:rsid w:val="00B22C29"/>
    <w:rsid w:val="00B234C4"/>
    <w:rsid w:val="00B249B7"/>
    <w:rsid w:val="00B25176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5F3"/>
    <w:rsid w:val="00B46A14"/>
    <w:rsid w:val="00B50729"/>
    <w:rsid w:val="00B508F1"/>
    <w:rsid w:val="00B511D4"/>
    <w:rsid w:val="00B52475"/>
    <w:rsid w:val="00B53CC6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1F48"/>
    <w:rsid w:val="00B733C8"/>
    <w:rsid w:val="00B737F7"/>
    <w:rsid w:val="00B754D7"/>
    <w:rsid w:val="00B77366"/>
    <w:rsid w:val="00B77896"/>
    <w:rsid w:val="00B8142C"/>
    <w:rsid w:val="00B82F5B"/>
    <w:rsid w:val="00B830E8"/>
    <w:rsid w:val="00B832F2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5831"/>
    <w:rsid w:val="00C0303E"/>
    <w:rsid w:val="00C0491B"/>
    <w:rsid w:val="00C04BB6"/>
    <w:rsid w:val="00C11CD4"/>
    <w:rsid w:val="00C14650"/>
    <w:rsid w:val="00C152BD"/>
    <w:rsid w:val="00C17647"/>
    <w:rsid w:val="00C17B7E"/>
    <w:rsid w:val="00C209BD"/>
    <w:rsid w:val="00C2317F"/>
    <w:rsid w:val="00C23BB4"/>
    <w:rsid w:val="00C25271"/>
    <w:rsid w:val="00C36B87"/>
    <w:rsid w:val="00C371D2"/>
    <w:rsid w:val="00C400F8"/>
    <w:rsid w:val="00C41281"/>
    <w:rsid w:val="00C419E2"/>
    <w:rsid w:val="00C41CB7"/>
    <w:rsid w:val="00C41DB8"/>
    <w:rsid w:val="00C4389E"/>
    <w:rsid w:val="00C43EB1"/>
    <w:rsid w:val="00C449BC"/>
    <w:rsid w:val="00C4505E"/>
    <w:rsid w:val="00C46A77"/>
    <w:rsid w:val="00C47A4F"/>
    <w:rsid w:val="00C50516"/>
    <w:rsid w:val="00C5098D"/>
    <w:rsid w:val="00C517EB"/>
    <w:rsid w:val="00C51D99"/>
    <w:rsid w:val="00C51DDF"/>
    <w:rsid w:val="00C54192"/>
    <w:rsid w:val="00C60027"/>
    <w:rsid w:val="00C672B0"/>
    <w:rsid w:val="00C70B69"/>
    <w:rsid w:val="00C7161C"/>
    <w:rsid w:val="00C72FF3"/>
    <w:rsid w:val="00C7769A"/>
    <w:rsid w:val="00C81372"/>
    <w:rsid w:val="00C8180D"/>
    <w:rsid w:val="00C81E5A"/>
    <w:rsid w:val="00C81F89"/>
    <w:rsid w:val="00C846A8"/>
    <w:rsid w:val="00C849DF"/>
    <w:rsid w:val="00C84B1D"/>
    <w:rsid w:val="00C860FA"/>
    <w:rsid w:val="00C87E71"/>
    <w:rsid w:val="00C95EE0"/>
    <w:rsid w:val="00C96364"/>
    <w:rsid w:val="00C964A7"/>
    <w:rsid w:val="00C97926"/>
    <w:rsid w:val="00CA0895"/>
    <w:rsid w:val="00CA099F"/>
    <w:rsid w:val="00CA3D00"/>
    <w:rsid w:val="00CA48E0"/>
    <w:rsid w:val="00CA4EBD"/>
    <w:rsid w:val="00CA68F4"/>
    <w:rsid w:val="00CA7A52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2F9A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226"/>
    <w:rsid w:val="00D12647"/>
    <w:rsid w:val="00D128FE"/>
    <w:rsid w:val="00D12A76"/>
    <w:rsid w:val="00D149CF"/>
    <w:rsid w:val="00D17A46"/>
    <w:rsid w:val="00D17C92"/>
    <w:rsid w:val="00D20361"/>
    <w:rsid w:val="00D226ED"/>
    <w:rsid w:val="00D24079"/>
    <w:rsid w:val="00D24C66"/>
    <w:rsid w:val="00D25BAC"/>
    <w:rsid w:val="00D260A6"/>
    <w:rsid w:val="00D30542"/>
    <w:rsid w:val="00D30CF8"/>
    <w:rsid w:val="00D311A2"/>
    <w:rsid w:val="00D3236C"/>
    <w:rsid w:val="00D329CB"/>
    <w:rsid w:val="00D35771"/>
    <w:rsid w:val="00D368E5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4692"/>
    <w:rsid w:val="00D74977"/>
    <w:rsid w:val="00D74E0C"/>
    <w:rsid w:val="00D755D5"/>
    <w:rsid w:val="00D75769"/>
    <w:rsid w:val="00D77489"/>
    <w:rsid w:val="00D77E61"/>
    <w:rsid w:val="00D82C5E"/>
    <w:rsid w:val="00D849C6"/>
    <w:rsid w:val="00D86B30"/>
    <w:rsid w:val="00D87AF1"/>
    <w:rsid w:val="00D914F1"/>
    <w:rsid w:val="00D918C2"/>
    <w:rsid w:val="00D91CA4"/>
    <w:rsid w:val="00D93572"/>
    <w:rsid w:val="00D93995"/>
    <w:rsid w:val="00D94460"/>
    <w:rsid w:val="00D944F3"/>
    <w:rsid w:val="00D94596"/>
    <w:rsid w:val="00D950F1"/>
    <w:rsid w:val="00D965FA"/>
    <w:rsid w:val="00DA50B4"/>
    <w:rsid w:val="00DA7111"/>
    <w:rsid w:val="00DA7BB3"/>
    <w:rsid w:val="00DB03FA"/>
    <w:rsid w:val="00DB148E"/>
    <w:rsid w:val="00DB2584"/>
    <w:rsid w:val="00DB3A07"/>
    <w:rsid w:val="00DB4753"/>
    <w:rsid w:val="00DB54A0"/>
    <w:rsid w:val="00DC1334"/>
    <w:rsid w:val="00DC17FB"/>
    <w:rsid w:val="00DC1F79"/>
    <w:rsid w:val="00DC27BA"/>
    <w:rsid w:val="00DC3200"/>
    <w:rsid w:val="00DC38D9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225"/>
    <w:rsid w:val="00DE7B49"/>
    <w:rsid w:val="00DF2750"/>
    <w:rsid w:val="00DF39EF"/>
    <w:rsid w:val="00DF5973"/>
    <w:rsid w:val="00DF69D5"/>
    <w:rsid w:val="00DF6E68"/>
    <w:rsid w:val="00DF6F39"/>
    <w:rsid w:val="00E009C2"/>
    <w:rsid w:val="00E0271E"/>
    <w:rsid w:val="00E05605"/>
    <w:rsid w:val="00E05EDA"/>
    <w:rsid w:val="00E063FB"/>
    <w:rsid w:val="00E0743F"/>
    <w:rsid w:val="00E10EF4"/>
    <w:rsid w:val="00E110BE"/>
    <w:rsid w:val="00E1139C"/>
    <w:rsid w:val="00E122D7"/>
    <w:rsid w:val="00E12CEF"/>
    <w:rsid w:val="00E130BE"/>
    <w:rsid w:val="00E130D4"/>
    <w:rsid w:val="00E13B81"/>
    <w:rsid w:val="00E154CC"/>
    <w:rsid w:val="00E16F1E"/>
    <w:rsid w:val="00E20B4E"/>
    <w:rsid w:val="00E22313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60ABA"/>
    <w:rsid w:val="00E62959"/>
    <w:rsid w:val="00E65FEE"/>
    <w:rsid w:val="00E66387"/>
    <w:rsid w:val="00E66C6D"/>
    <w:rsid w:val="00E7004B"/>
    <w:rsid w:val="00E70C90"/>
    <w:rsid w:val="00E71BBA"/>
    <w:rsid w:val="00E73A92"/>
    <w:rsid w:val="00E7584C"/>
    <w:rsid w:val="00E761A6"/>
    <w:rsid w:val="00E77EC4"/>
    <w:rsid w:val="00E866DB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780"/>
    <w:rsid w:val="00EA69CC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800"/>
    <w:rsid w:val="00EE7F14"/>
    <w:rsid w:val="00EF04F4"/>
    <w:rsid w:val="00EF1686"/>
    <w:rsid w:val="00EF1B34"/>
    <w:rsid w:val="00EF1EF5"/>
    <w:rsid w:val="00EF38CC"/>
    <w:rsid w:val="00EF4A53"/>
    <w:rsid w:val="00EF66F2"/>
    <w:rsid w:val="00EF69C4"/>
    <w:rsid w:val="00EF73FD"/>
    <w:rsid w:val="00EF7805"/>
    <w:rsid w:val="00EF7932"/>
    <w:rsid w:val="00F0015F"/>
    <w:rsid w:val="00F03868"/>
    <w:rsid w:val="00F03977"/>
    <w:rsid w:val="00F04673"/>
    <w:rsid w:val="00F0508F"/>
    <w:rsid w:val="00F05A75"/>
    <w:rsid w:val="00F06689"/>
    <w:rsid w:val="00F10740"/>
    <w:rsid w:val="00F10ABB"/>
    <w:rsid w:val="00F1155E"/>
    <w:rsid w:val="00F1262F"/>
    <w:rsid w:val="00F12673"/>
    <w:rsid w:val="00F138FE"/>
    <w:rsid w:val="00F1556A"/>
    <w:rsid w:val="00F1584D"/>
    <w:rsid w:val="00F15B61"/>
    <w:rsid w:val="00F161B9"/>
    <w:rsid w:val="00F16953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5FC1"/>
    <w:rsid w:val="00F560DA"/>
    <w:rsid w:val="00F605A8"/>
    <w:rsid w:val="00F608E7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06AE"/>
    <w:rsid w:val="00FB1226"/>
    <w:rsid w:val="00FB2408"/>
    <w:rsid w:val="00FB3FDC"/>
    <w:rsid w:val="00FB5A3B"/>
    <w:rsid w:val="00FB7B6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8FE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paragraph" w:customStyle="1" w:styleId="10">
    <w:name w:val="Обычный1"/>
    <w:rsid w:val="005B186D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23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055E0-D2C4-446C-81AA-E96789C94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2534</Words>
  <Characters>14448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16949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2026-10-05T05:34:00Z</cp:lastPrinted>
  <dcterms:created xsi:type="dcterms:W3CDTF">2026-10-05T05:35:00Z</dcterms:created>
  <dcterms:modified xsi:type="dcterms:W3CDTF">2026-10-05T05:35:00Z</dcterms:modified>
</cp:coreProperties>
</file>